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9E7AC" w14:textId="77777777" w:rsidR="00C30B8E" w:rsidRPr="00965225" w:rsidRDefault="00C30B8E" w:rsidP="00C30B8E">
      <w:pPr>
        <w:jc w:val="center"/>
        <w:rPr>
          <w:rFonts w:ascii="Arial" w:hAnsi="Arial" w:cs="Arial"/>
          <w:b/>
          <w:sz w:val="28"/>
          <w:szCs w:val="20"/>
        </w:rPr>
      </w:pPr>
      <w:bookmarkStart w:id="0" w:name="_Hlk24155790"/>
      <w:bookmarkStart w:id="1" w:name="_Hlk1598878"/>
      <w:r w:rsidRPr="00965225">
        <w:rPr>
          <w:rFonts w:ascii="Arial" w:hAnsi="Arial" w:cs="Arial"/>
          <w:b/>
          <w:sz w:val="28"/>
          <w:szCs w:val="20"/>
        </w:rPr>
        <w:t>Ephesians 4:1-16 – God’s heart and vision for us, his church</w:t>
      </w:r>
    </w:p>
    <w:p w14:paraId="75499EE0" w14:textId="77777777" w:rsidR="00C30B8E" w:rsidRPr="00965225" w:rsidRDefault="00C30B8E" w:rsidP="00C30B8E">
      <w:pPr>
        <w:jc w:val="center"/>
        <w:rPr>
          <w:rFonts w:ascii="Arial" w:hAnsi="Arial" w:cs="Arial"/>
          <w:b/>
          <w:sz w:val="28"/>
          <w:szCs w:val="20"/>
        </w:rPr>
      </w:pPr>
      <w:r w:rsidRPr="00965225">
        <w:rPr>
          <w:rFonts w:ascii="Arial" w:hAnsi="Arial" w:cs="Arial"/>
          <w:b/>
          <w:sz w:val="28"/>
          <w:szCs w:val="20"/>
        </w:rPr>
        <w:t>NMBC 7.7.24.</w:t>
      </w:r>
    </w:p>
    <w:p w14:paraId="2460FF12" w14:textId="77777777" w:rsidR="00C30B8E" w:rsidRPr="008E30B6" w:rsidRDefault="00C30B8E" w:rsidP="00C30B8E">
      <w:pPr>
        <w:spacing w:after="0" w:line="240" w:lineRule="auto"/>
        <w:rPr>
          <w:rFonts w:ascii="Arial" w:eastAsia="Times New Roman" w:hAnsi="Arial" w:cs="Arial"/>
          <w:lang w:eastAsia="en-GB"/>
        </w:rPr>
      </w:pPr>
    </w:p>
    <w:bookmarkEnd w:id="0"/>
    <w:bookmarkEnd w:id="1"/>
    <w:p w14:paraId="38262D95" w14:textId="77777777" w:rsidR="00C30B8E" w:rsidRPr="00965225" w:rsidRDefault="00C30B8E" w:rsidP="00C30B8E">
      <w:pPr>
        <w:rPr>
          <w:rFonts w:ascii="Arial" w:hAnsi="Arial" w:cs="Arial"/>
          <w:b/>
          <w:bCs/>
          <w:sz w:val="24"/>
          <w:szCs w:val="24"/>
        </w:rPr>
      </w:pPr>
      <w:r w:rsidRPr="00965225">
        <w:rPr>
          <w:rFonts w:ascii="Arial" w:hAnsi="Arial" w:cs="Arial"/>
          <w:b/>
          <w:bCs/>
          <w:sz w:val="24"/>
          <w:szCs w:val="24"/>
        </w:rPr>
        <w:t>Key ideas:</w:t>
      </w:r>
    </w:p>
    <w:p w14:paraId="2BAF7104" w14:textId="77777777" w:rsidR="00C30B8E" w:rsidRPr="00965225" w:rsidRDefault="00C30B8E" w:rsidP="00C30B8E">
      <w:pPr>
        <w:pStyle w:val="ListParagraph"/>
        <w:numPr>
          <w:ilvl w:val="0"/>
          <w:numId w:val="2"/>
        </w:numPr>
        <w:spacing w:after="0" w:line="360" w:lineRule="auto"/>
        <w:rPr>
          <w:rFonts w:ascii="Arial" w:hAnsi="Arial" w:cs="Arial"/>
          <w:sz w:val="24"/>
          <w:szCs w:val="24"/>
        </w:rPr>
      </w:pPr>
      <w:r w:rsidRPr="00965225">
        <w:rPr>
          <w:rFonts w:ascii="Arial" w:hAnsi="Arial" w:cs="Arial"/>
          <w:sz w:val="24"/>
          <w:szCs w:val="24"/>
        </w:rPr>
        <w:t>God gives his Church its Identity, Calling, Gifting and Mission</w:t>
      </w:r>
    </w:p>
    <w:p w14:paraId="048F6FA9" w14:textId="77777777" w:rsidR="00C30B8E" w:rsidRPr="00965225" w:rsidRDefault="00C30B8E" w:rsidP="00C30B8E">
      <w:pPr>
        <w:pStyle w:val="ListParagraph"/>
        <w:numPr>
          <w:ilvl w:val="0"/>
          <w:numId w:val="2"/>
        </w:numPr>
        <w:spacing w:after="0" w:line="360" w:lineRule="auto"/>
        <w:rPr>
          <w:rFonts w:ascii="Arial" w:hAnsi="Arial" w:cs="Arial"/>
          <w:sz w:val="24"/>
          <w:szCs w:val="24"/>
        </w:rPr>
      </w:pPr>
      <w:r w:rsidRPr="00965225">
        <w:rPr>
          <w:rFonts w:ascii="Arial" w:hAnsi="Arial" w:cs="Arial"/>
          <w:sz w:val="24"/>
          <w:szCs w:val="24"/>
        </w:rPr>
        <w:t>Some aspects of Identity, Calling, Gifting and Mission are universal to all churches throughout the ages, but some are specific to NMBC.</w:t>
      </w:r>
    </w:p>
    <w:p w14:paraId="0DBB6BA2" w14:textId="10EBE8BA" w:rsidR="00C30B8E" w:rsidRPr="00965225" w:rsidRDefault="00C30B8E" w:rsidP="00C30B8E">
      <w:pPr>
        <w:pStyle w:val="ListParagraph"/>
        <w:numPr>
          <w:ilvl w:val="0"/>
          <w:numId w:val="2"/>
        </w:numPr>
        <w:spacing w:after="0" w:line="360" w:lineRule="auto"/>
        <w:rPr>
          <w:rFonts w:ascii="Arial" w:hAnsi="Arial" w:cs="Arial"/>
          <w:sz w:val="24"/>
          <w:szCs w:val="24"/>
        </w:rPr>
      </w:pPr>
      <w:r w:rsidRPr="00965225">
        <w:rPr>
          <w:rFonts w:ascii="Arial" w:hAnsi="Arial" w:cs="Arial"/>
          <w:sz w:val="24"/>
          <w:szCs w:val="24"/>
        </w:rPr>
        <w:t>Our present Identity, Calling, Gifting and Mission are rooted in our history, but they are also dynamic, and providing they remain Christ-</w:t>
      </w:r>
      <w:proofErr w:type="gramStart"/>
      <w:r w:rsidRPr="00965225">
        <w:rPr>
          <w:rFonts w:ascii="Arial" w:hAnsi="Arial" w:cs="Arial"/>
          <w:sz w:val="24"/>
          <w:szCs w:val="24"/>
        </w:rPr>
        <w:t>focused</w:t>
      </w:r>
      <w:proofErr w:type="gramEnd"/>
      <w:r w:rsidRPr="00965225">
        <w:rPr>
          <w:rFonts w:ascii="Arial" w:hAnsi="Arial" w:cs="Arial"/>
          <w:sz w:val="24"/>
          <w:szCs w:val="24"/>
        </w:rPr>
        <w:t xml:space="preserve"> and Spirit led, they are likely to change and develop as we look towards the future.</w:t>
      </w:r>
    </w:p>
    <w:p w14:paraId="6A1CD308" w14:textId="7BF3C06C" w:rsidR="00C30B8E" w:rsidRPr="00965225" w:rsidRDefault="00C30B8E" w:rsidP="00C30B8E">
      <w:pPr>
        <w:pStyle w:val="ListParagraph"/>
        <w:numPr>
          <w:ilvl w:val="0"/>
          <w:numId w:val="2"/>
        </w:numPr>
        <w:spacing w:after="0" w:line="360" w:lineRule="auto"/>
        <w:rPr>
          <w:rFonts w:ascii="Arial" w:hAnsi="Arial" w:cs="Arial"/>
          <w:sz w:val="24"/>
          <w:szCs w:val="24"/>
        </w:rPr>
      </w:pPr>
      <w:r w:rsidRPr="00965225">
        <w:rPr>
          <w:rFonts w:ascii="Arial" w:hAnsi="Arial" w:cs="Arial"/>
          <w:sz w:val="24"/>
          <w:szCs w:val="24"/>
        </w:rPr>
        <w:t xml:space="preserve">Ultimately, we are all called to </w:t>
      </w:r>
      <w:r w:rsidR="003A4B85">
        <w:rPr>
          <w:rFonts w:ascii="Arial" w:hAnsi="Arial" w:cs="Arial"/>
          <w:sz w:val="24"/>
          <w:szCs w:val="24"/>
        </w:rPr>
        <w:t xml:space="preserve">minister to one another, to </w:t>
      </w:r>
      <w:r w:rsidRPr="00965225">
        <w:rPr>
          <w:rFonts w:ascii="Arial" w:hAnsi="Arial" w:cs="Arial"/>
          <w:sz w:val="24"/>
          <w:szCs w:val="24"/>
        </w:rPr>
        <w:t>serve and to use our different gifts to build up the church and to help it move towards complete unity and maturity in Christ.</w:t>
      </w:r>
    </w:p>
    <w:p w14:paraId="6ED8C80C" w14:textId="77777777" w:rsidR="00C30B8E" w:rsidRPr="00965225" w:rsidRDefault="00C30B8E" w:rsidP="00C30B8E">
      <w:pPr>
        <w:spacing w:after="0" w:line="360" w:lineRule="auto"/>
        <w:rPr>
          <w:rFonts w:ascii="Arial" w:hAnsi="Arial" w:cs="Arial"/>
          <w:sz w:val="24"/>
          <w:szCs w:val="24"/>
        </w:rPr>
      </w:pPr>
    </w:p>
    <w:p w14:paraId="0D7F7504" w14:textId="77777777" w:rsidR="00C30B8E" w:rsidRPr="00965225" w:rsidRDefault="00C30B8E" w:rsidP="00C30B8E">
      <w:pPr>
        <w:rPr>
          <w:rFonts w:ascii="Arial" w:hAnsi="Arial" w:cs="Arial"/>
          <w:b/>
          <w:bCs/>
          <w:sz w:val="24"/>
          <w:szCs w:val="24"/>
        </w:rPr>
      </w:pPr>
      <w:r w:rsidRPr="00965225">
        <w:rPr>
          <w:rFonts w:ascii="Arial" w:hAnsi="Arial" w:cs="Arial"/>
          <w:b/>
          <w:bCs/>
          <w:sz w:val="24"/>
          <w:szCs w:val="24"/>
        </w:rPr>
        <w:t>Key verse(s) – Ephesians 4:11-13…</w:t>
      </w:r>
    </w:p>
    <w:p w14:paraId="6DB8C948" w14:textId="77777777" w:rsidR="00C30B8E" w:rsidRPr="00965225" w:rsidRDefault="00C30B8E" w:rsidP="00C30B8E">
      <w:pPr>
        <w:spacing w:after="0" w:line="360" w:lineRule="auto"/>
        <w:ind w:left="357"/>
        <w:rPr>
          <w:rFonts w:ascii="Arial" w:hAnsi="Arial" w:cs="Arial"/>
          <w:sz w:val="28"/>
          <w:szCs w:val="28"/>
          <w:highlight w:val="yellow"/>
        </w:rPr>
      </w:pPr>
      <w:r w:rsidRPr="00965225">
        <w:rPr>
          <w:rStyle w:val="text"/>
          <w:rFonts w:ascii="Arial" w:hAnsi="Arial" w:cs="Arial"/>
          <w:color w:val="000000"/>
        </w:rPr>
        <w:t>Now these are the gifts Christ gave to the church: the apostles, the prophets, the evangelists, and the pastors and teachers.</w:t>
      </w:r>
      <w:r w:rsidRPr="00965225">
        <w:rPr>
          <w:rFonts w:ascii="Arial" w:hAnsi="Arial" w:cs="Arial"/>
          <w:color w:val="000000"/>
          <w:sz w:val="28"/>
          <w:szCs w:val="28"/>
        </w:rPr>
        <w:t> </w:t>
      </w:r>
      <w:r w:rsidRPr="00965225">
        <w:rPr>
          <w:rStyle w:val="text"/>
          <w:rFonts w:ascii="Arial" w:hAnsi="Arial" w:cs="Arial"/>
          <w:color w:val="000000"/>
          <w:vertAlign w:val="superscript"/>
        </w:rPr>
        <w:t>12 </w:t>
      </w:r>
      <w:r w:rsidRPr="00965225">
        <w:rPr>
          <w:rStyle w:val="text"/>
          <w:rFonts w:ascii="Arial" w:hAnsi="Arial" w:cs="Arial"/>
          <w:color w:val="000000"/>
        </w:rPr>
        <w:t>Their responsibility is to equip God’s people to do his work and build up the church, the body of Christ.</w:t>
      </w:r>
      <w:r w:rsidRPr="00965225">
        <w:rPr>
          <w:rFonts w:ascii="Arial" w:hAnsi="Arial" w:cs="Arial"/>
          <w:color w:val="000000"/>
          <w:sz w:val="28"/>
          <w:szCs w:val="28"/>
        </w:rPr>
        <w:t> </w:t>
      </w:r>
      <w:r w:rsidRPr="00965225">
        <w:rPr>
          <w:rStyle w:val="text"/>
          <w:rFonts w:ascii="Arial" w:hAnsi="Arial" w:cs="Arial"/>
          <w:color w:val="000000"/>
          <w:vertAlign w:val="superscript"/>
        </w:rPr>
        <w:t>13 </w:t>
      </w:r>
      <w:r w:rsidRPr="00965225">
        <w:rPr>
          <w:rStyle w:val="text"/>
          <w:rFonts w:ascii="Arial" w:hAnsi="Arial" w:cs="Arial"/>
          <w:color w:val="000000"/>
        </w:rPr>
        <w:t>This will continue until we all come to such unity in our faith and knowledge of God’s Son that we will be mature in the Lord, measuring up to the full and complete standard of Christ.</w:t>
      </w:r>
    </w:p>
    <w:p w14:paraId="650EBD26" w14:textId="77777777" w:rsidR="00C30B8E" w:rsidRPr="00965225" w:rsidRDefault="00C30B8E" w:rsidP="00C30B8E">
      <w:pPr>
        <w:spacing w:line="360" w:lineRule="auto"/>
        <w:ind w:left="357"/>
        <w:rPr>
          <w:rFonts w:ascii="Arial" w:hAnsi="Arial" w:cs="Arial"/>
          <w:sz w:val="24"/>
          <w:szCs w:val="24"/>
          <w:highlight w:val="yellow"/>
        </w:rPr>
      </w:pPr>
    </w:p>
    <w:p w14:paraId="017B4D86" w14:textId="77777777" w:rsidR="00C30B8E" w:rsidRPr="00965225" w:rsidRDefault="00C30B8E" w:rsidP="00C30B8E">
      <w:pPr>
        <w:rPr>
          <w:rFonts w:ascii="Arial" w:hAnsi="Arial" w:cs="Arial"/>
          <w:b/>
          <w:bCs/>
          <w:sz w:val="24"/>
          <w:szCs w:val="24"/>
        </w:rPr>
      </w:pPr>
      <w:r w:rsidRPr="00965225">
        <w:rPr>
          <w:rFonts w:ascii="Arial" w:hAnsi="Arial" w:cs="Arial"/>
          <w:b/>
          <w:bCs/>
          <w:sz w:val="24"/>
          <w:szCs w:val="24"/>
        </w:rPr>
        <w:t>Important words and phrases</w:t>
      </w:r>
    </w:p>
    <w:p w14:paraId="7259C4AD"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Identity</w:t>
      </w:r>
    </w:p>
    <w:p w14:paraId="78DB071F"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Calling</w:t>
      </w:r>
    </w:p>
    <w:p w14:paraId="05AD39C2"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Gifting</w:t>
      </w:r>
    </w:p>
    <w:p w14:paraId="618D86F0"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Mission</w:t>
      </w:r>
    </w:p>
    <w:p w14:paraId="0D7E9FA0"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Ministry</w:t>
      </w:r>
    </w:p>
    <w:p w14:paraId="4DBE68F5"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Encouragement</w:t>
      </w:r>
    </w:p>
    <w:p w14:paraId="1CCD62D0"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Discipleship</w:t>
      </w:r>
    </w:p>
    <w:p w14:paraId="0E5476F2"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Prayer</w:t>
      </w:r>
    </w:p>
    <w:p w14:paraId="5963C9ED"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Welcome</w:t>
      </w:r>
    </w:p>
    <w:p w14:paraId="644662C9"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Worship</w:t>
      </w:r>
    </w:p>
    <w:p w14:paraId="7B48A31D"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Intercultural</w:t>
      </w:r>
    </w:p>
    <w:p w14:paraId="2CA69788" w14:textId="77777777" w:rsidR="00C30B8E" w:rsidRPr="00965225" w:rsidRDefault="00C30B8E" w:rsidP="00C30B8E">
      <w:pPr>
        <w:pStyle w:val="ListParagraph"/>
        <w:numPr>
          <w:ilvl w:val="0"/>
          <w:numId w:val="1"/>
        </w:numPr>
        <w:rPr>
          <w:rFonts w:ascii="Arial" w:hAnsi="Arial" w:cs="Arial"/>
          <w:sz w:val="24"/>
          <w:szCs w:val="24"/>
        </w:rPr>
      </w:pPr>
      <w:r w:rsidRPr="00965225">
        <w:rPr>
          <w:rFonts w:ascii="Arial" w:hAnsi="Arial" w:cs="Arial"/>
          <w:sz w:val="24"/>
          <w:szCs w:val="24"/>
        </w:rPr>
        <w:t>Multigenerational</w:t>
      </w:r>
    </w:p>
    <w:p w14:paraId="5396FB36" w14:textId="657BB62E" w:rsidR="00204B5C" w:rsidRDefault="00965225" w:rsidP="00965225">
      <w:pPr>
        <w:jc w:val="right"/>
        <w:rPr>
          <w:rFonts w:ascii="Arial" w:hAnsi="Arial" w:cs="Arial"/>
          <w:b/>
          <w:bCs/>
          <w:sz w:val="28"/>
          <w:szCs w:val="28"/>
        </w:rPr>
      </w:pPr>
      <w:r w:rsidRPr="00965225">
        <w:rPr>
          <w:rFonts w:ascii="Arial" w:hAnsi="Arial" w:cs="Arial"/>
          <w:b/>
          <w:bCs/>
          <w:sz w:val="28"/>
          <w:szCs w:val="28"/>
        </w:rPr>
        <w:t>PTO</w:t>
      </w:r>
    </w:p>
    <w:p w14:paraId="7B08224F" w14:textId="1D00FE11" w:rsidR="00965225" w:rsidRPr="003A4B85" w:rsidRDefault="003A4B85" w:rsidP="00965225">
      <w:pPr>
        <w:rPr>
          <w:rFonts w:ascii="Arial" w:hAnsi="Arial" w:cs="Arial"/>
          <w:b/>
          <w:bCs/>
          <w:sz w:val="24"/>
          <w:szCs w:val="24"/>
        </w:rPr>
      </w:pPr>
      <w:r w:rsidRPr="003A4B85">
        <w:rPr>
          <w:rFonts w:ascii="Arial" w:hAnsi="Arial" w:cs="Arial"/>
          <w:b/>
          <w:bCs/>
          <w:sz w:val="24"/>
          <w:szCs w:val="24"/>
        </w:rPr>
        <w:lastRenderedPageBreak/>
        <w:t>Questions for further reflection/discussion:</w:t>
      </w:r>
    </w:p>
    <w:p w14:paraId="6EF3CFE5" w14:textId="34E1379A" w:rsidR="003A4B85" w:rsidRDefault="003A4B85" w:rsidP="0060215F">
      <w:pPr>
        <w:pStyle w:val="ListParagraph"/>
        <w:numPr>
          <w:ilvl w:val="0"/>
          <w:numId w:val="4"/>
        </w:numPr>
        <w:spacing w:after="0" w:line="360" w:lineRule="auto"/>
        <w:rPr>
          <w:rFonts w:ascii="Arial" w:hAnsi="Arial" w:cs="Arial"/>
          <w:sz w:val="24"/>
          <w:szCs w:val="24"/>
        </w:rPr>
      </w:pPr>
      <w:r w:rsidRPr="003A4B85">
        <w:rPr>
          <w:rFonts w:ascii="Arial" w:hAnsi="Arial" w:cs="Arial"/>
          <w:sz w:val="24"/>
          <w:szCs w:val="24"/>
        </w:rPr>
        <w:t>Which elements of the passage Ephesians 4:1-16 would you highlight as being of particular importance for us to focus on as a church?</w:t>
      </w:r>
    </w:p>
    <w:p w14:paraId="536F39CE" w14:textId="77DF013C" w:rsidR="003A4B85" w:rsidRDefault="003A4B85"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Do you have a clear sense of your own Identity, Calling, Gifting and Mission and how these things might feed in to supporting our Identity, Calling, Gifting and Mission as a church?</w:t>
      </w:r>
    </w:p>
    <w:p w14:paraId="35D24956" w14:textId="6554DAA2" w:rsidR="003A4B85" w:rsidRDefault="003A4B85"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Which are the important aspects of Christ-like identity?</w:t>
      </w:r>
    </w:p>
    <w:p w14:paraId="57D7E0BC" w14:textId="18F94773" w:rsidR="003A4B85" w:rsidRDefault="003A4B85"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To what extent is the Church (“capital C”) fulfilling its calling in the world today? As God’s people, what are we doing well? What could we do better?</w:t>
      </w:r>
    </w:p>
    <w:p w14:paraId="0CBD2A65" w14:textId="44139EA3" w:rsidR="0060215F" w:rsidRDefault="00613A23"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 xml:space="preserve">What are your own </w:t>
      </w:r>
      <w:proofErr w:type="gramStart"/>
      <w:r>
        <w:rPr>
          <w:rFonts w:ascii="Arial" w:hAnsi="Arial" w:cs="Arial"/>
          <w:sz w:val="24"/>
          <w:szCs w:val="24"/>
        </w:rPr>
        <w:t>particular spiritual</w:t>
      </w:r>
      <w:proofErr w:type="gramEnd"/>
      <w:r>
        <w:rPr>
          <w:rFonts w:ascii="Arial" w:hAnsi="Arial" w:cs="Arial"/>
          <w:sz w:val="24"/>
          <w:szCs w:val="24"/>
        </w:rPr>
        <w:t xml:space="preserve"> gifts? Are you using them to build up the church and to serve God’s Kingdom mission?</w:t>
      </w:r>
    </w:p>
    <w:p w14:paraId="516A412C" w14:textId="30172623" w:rsidR="00613A23" w:rsidRDefault="00613A23"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Are there spiritual gifts that you desire more of? How might you obtain these?</w:t>
      </w:r>
    </w:p>
    <w:p w14:paraId="4EB43E7B" w14:textId="4FCAA509" w:rsidR="00613A23" w:rsidRDefault="00613A23"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What are the hallmarks of Christian maturity?</w:t>
      </w:r>
    </w:p>
    <w:p w14:paraId="6B4A2EB7" w14:textId="4F2A269B" w:rsidR="00613A23" w:rsidRDefault="00613A23"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Should a church’s mission be church-focused, community-focused or world-focused?</w:t>
      </w:r>
    </w:p>
    <w:p w14:paraId="4074099A" w14:textId="288B2118" w:rsidR="000F138B" w:rsidRPr="000F138B" w:rsidRDefault="000F138B" w:rsidP="000F138B">
      <w:pPr>
        <w:pStyle w:val="ListParagraph"/>
        <w:numPr>
          <w:ilvl w:val="0"/>
          <w:numId w:val="4"/>
        </w:numPr>
        <w:spacing w:after="0" w:line="360" w:lineRule="auto"/>
        <w:rPr>
          <w:rFonts w:ascii="Arial" w:hAnsi="Arial" w:cs="Arial"/>
          <w:sz w:val="24"/>
          <w:szCs w:val="20"/>
        </w:rPr>
      </w:pPr>
      <w:r w:rsidRPr="000F138B">
        <w:rPr>
          <w:rFonts w:ascii="Arial" w:hAnsi="Arial" w:cs="Arial"/>
          <w:sz w:val="24"/>
          <w:szCs w:val="20"/>
        </w:rPr>
        <w:t>“</w:t>
      </w:r>
      <w:r w:rsidRPr="000F138B">
        <w:rPr>
          <w:rFonts w:ascii="Arial" w:hAnsi="Arial" w:cs="Arial"/>
          <w:i/>
          <w:iCs/>
          <w:sz w:val="24"/>
          <w:szCs w:val="20"/>
        </w:rPr>
        <w:t>Always keep the big picture in mind – you are greatly loved by Jesus and your job is to love Him and others in return. The rest is detail.</w:t>
      </w:r>
      <w:r w:rsidRPr="000F138B">
        <w:rPr>
          <w:rFonts w:ascii="Arial" w:hAnsi="Arial" w:cs="Arial"/>
          <w:sz w:val="24"/>
          <w:szCs w:val="20"/>
        </w:rPr>
        <w:t>”</w:t>
      </w:r>
      <w:r>
        <w:rPr>
          <w:rFonts w:ascii="Arial" w:hAnsi="Arial" w:cs="Arial"/>
          <w:sz w:val="24"/>
          <w:szCs w:val="20"/>
        </w:rPr>
        <w:t xml:space="preserve"> Is this quotation from Bear Grylls helpful, or an over-simplification?</w:t>
      </w:r>
    </w:p>
    <w:p w14:paraId="0CBF8571" w14:textId="20A0A4D4" w:rsidR="000F138B" w:rsidRDefault="000F138B"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Did any of the three prophetic images highlighted speak to you in particular?</w:t>
      </w:r>
    </w:p>
    <w:p w14:paraId="2BAA52B6" w14:textId="54B7A365" w:rsidR="000F138B" w:rsidRDefault="000F138B"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Are there other words/pictures/messages that we have amongst us that you believe could be of prophetic significance? If so, please do share them with the church leadership…</w:t>
      </w:r>
    </w:p>
    <w:p w14:paraId="50BDF421" w14:textId="51BCD415" w:rsidR="000F138B" w:rsidRDefault="000F138B" w:rsidP="0060215F">
      <w:pPr>
        <w:pStyle w:val="ListParagraph"/>
        <w:numPr>
          <w:ilvl w:val="0"/>
          <w:numId w:val="4"/>
        </w:numPr>
        <w:spacing w:after="0" w:line="360" w:lineRule="auto"/>
        <w:rPr>
          <w:rFonts w:ascii="Arial" w:hAnsi="Arial" w:cs="Arial"/>
          <w:sz w:val="24"/>
          <w:szCs w:val="24"/>
        </w:rPr>
      </w:pPr>
      <w:r>
        <w:rPr>
          <w:rFonts w:ascii="Arial" w:hAnsi="Arial" w:cs="Arial"/>
          <w:sz w:val="24"/>
          <w:szCs w:val="24"/>
        </w:rPr>
        <w:t>What is your part to play in what God wants to do amongst us moving forwards?</w:t>
      </w:r>
    </w:p>
    <w:p w14:paraId="145D83F0" w14:textId="77777777" w:rsidR="000F138B" w:rsidRDefault="000F138B" w:rsidP="000F138B">
      <w:pPr>
        <w:spacing w:after="0" w:line="360" w:lineRule="auto"/>
        <w:rPr>
          <w:rFonts w:ascii="Arial" w:hAnsi="Arial" w:cs="Arial"/>
          <w:sz w:val="24"/>
          <w:szCs w:val="24"/>
        </w:rPr>
      </w:pPr>
    </w:p>
    <w:p w14:paraId="63071CB1" w14:textId="1D549F27" w:rsidR="000F138B" w:rsidRPr="000F138B" w:rsidRDefault="000F138B" w:rsidP="000F138B">
      <w:pPr>
        <w:spacing w:after="0" w:line="360" w:lineRule="auto"/>
        <w:rPr>
          <w:rFonts w:ascii="Arial" w:hAnsi="Arial" w:cs="Arial"/>
          <w:b/>
          <w:bCs/>
          <w:sz w:val="24"/>
          <w:szCs w:val="24"/>
        </w:rPr>
      </w:pPr>
      <w:r w:rsidRPr="000F138B">
        <w:rPr>
          <w:rFonts w:ascii="Arial" w:hAnsi="Arial" w:cs="Arial"/>
          <w:b/>
          <w:bCs/>
          <w:sz w:val="24"/>
          <w:szCs w:val="24"/>
        </w:rPr>
        <w:t>Please pray into these things…</w:t>
      </w:r>
    </w:p>
    <w:p w14:paraId="1B64A071" w14:textId="77777777" w:rsidR="00965225" w:rsidRPr="003A4B85" w:rsidRDefault="00965225" w:rsidP="0060215F">
      <w:pPr>
        <w:spacing w:after="0" w:line="360" w:lineRule="auto"/>
        <w:rPr>
          <w:rFonts w:ascii="Arial" w:hAnsi="Arial" w:cs="Arial"/>
          <w:sz w:val="24"/>
          <w:szCs w:val="24"/>
        </w:rPr>
      </w:pPr>
    </w:p>
    <w:p w14:paraId="0BC147CB" w14:textId="77777777" w:rsidR="00965225" w:rsidRDefault="00965225" w:rsidP="00965225">
      <w:pPr>
        <w:rPr>
          <w:rFonts w:ascii="Arial" w:hAnsi="Arial" w:cs="Arial"/>
          <w:sz w:val="24"/>
          <w:szCs w:val="24"/>
        </w:rPr>
      </w:pPr>
    </w:p>
    <w:p w14:paraId="3B92E5D2" w14:textId="77777777" w:rsidR="000F138B" w:rsidRDefault="000F138B" w:rsidP="00965225">
      <w:pPr>
        <w:rPr>
          <w:rFonts w:ascii="Arial" w:hAnsi="Arial" w:cs="Arial"/>
          <w:sz w:val="24"/>
          <w:szCs w:val="24"/>
        </w:rPr>
      </w:pPr>
    </w:p>
    <w:p w14:paraId="1FB3692C" w14:textId="77777777" w:rsidR="000F138B" w:rsidRPr="003A4B85" w:rsidRDefault="000F138B" w:rsidP="00965225">
      <w:pPr>
        <w:rPr>
          <w:rFonts w:ascii="Arial" w:hAnsi="Arial" w:cs="Arial"/>
          <w:sz w:val="24"/>
          <w:szCs w:val="24"/>
        </w:rPr>
      </w:pPr>
    </w:p>
    <w:sectPr w:rsidR="000F138B" w:rsidRPr="003A4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D063A"/>
    <w:multiLevelType w:val="hybridMultilevel"/>
    <w:tmpl w:val="3400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85005"/>
    <w:multiLevelType w:val="hybridMultilevel"/>
    <w:tmpl w:val="7AF489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0D5890"/>
    <w:multiLevelType w:val="hybridMultilevel"/>
    <w:tmpl w:val="843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81271"/>
    <w:multiLevelType w:val="hybridMultilevel"/>
    <w:tmpl w:val="F9FC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334583">
    <w:abstractNumId w:val="3"/>
  </w:num>
  <w:num w:numId="2" w16cid:durableId="1825584512">
    <w:abstractNumId w:val="0"/>
  </w:num>
  <w:num w:numId="3" w16cid:durableId="404650883">
    <w:abstractNumId w:val="2"/>
  </w:num>
  <w:num w:numId="4" w16cid:durableId="37612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E"/>
    <w:rsid w:val="000F138B"/>
    <w:rsid w:val="00204B5C"/>
    <w:rsid w:val="003A4B85"/>
    <w:rsid w:val="00530DF1"/>
    <w:rsid w:val="005B2FB4"/>
    <w:rsid w:val="0060215F"/>
    <w:rsid w:val="00613A23"/>
    <w:rsid w:val="00670AF3"/>
    <w:rsid w:val="00965225"/>
    <w:rsid w:val="00B0091A"/>
    <w:rsid w:val="00C3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7EB4"/>
  <w15:chartTrackingRefBased/>
  <w15:docId w15:val="{8F91963E-3020-4302-B24E-60FC62C5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8E"/>
    <w:rPr>
      <w:kern w:val="0"/>
      <w14:ligatures w14:val="none"/>
    </w:rPr>
  </w:style>
  <w:style w:type="paragraph" w:styleId="Heading1">
    <w:name w:val="heading 1"/>
    <w:basedOn w:val="Normal"/>
    <w:next w:val="Normal"/>
    <w:link w:val="Heading1Char"/>
    <w:uiPriority w:val="9"/>
    <w:qFormat/>
    <w:rsid w:val="00C30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B8E"/>
    <w:rPr>
      <w:rFonts w:eastAsiaTheme="majorEastAsia" w:cstheme="majorBidi"/>
      <w:color w:val="272727" w:themeColor="text1" w:themeTint="D8"/>
    </w:rPr>
  </w:style>
  <w:style w:type="paragraph" w:styleId="Title">
    <w:name w:val="Title"/>
    <w:basedOn w:val="Normal"/>
    <w:next w:val="Normal"/>
    <w:link w:val="TitleChar"/>
    <w:uiPriority w:val="10"/>
    <w:qFormat/>
    <w:rsid w:val="00C30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B8E"/>
    <w:pPr>
      <w:spacing w:before="160"/>
      <w:jc w:val="center"/>
    </w:pPr>
    <w:rPr>
      <w:i/>
      <w:iCs/>
      <w:color w:val="404040" w:themeColor="text1" w:themeTint="BF"/>
    </w:rPr>
  </w:style>
  <w:style w:type="character" w:customStyle="1" w:styleId="QuoteChar">
    <w:name w:val="Quote Char"/>
    <w:basedOn w:val="DefaultParagraphFont"/>
    <w:link w:val="Quote"/>
    <w:uiPriority w:val="29"/>
    <w:rsid w:val="00C30B8E"/>
    <w:rPr>
      <w:i/>
      <w:iCs/>
      <w:color w:val="404040" w:themeColor="text1" w:themeTint="BF"/>
    </w:rPr>
  </w:style>
  <w:style w:type="paragraph" w:styleId="ListParagraph">
    <w:name w:val="List Paragraph"/>
    <w:basedOn w:val="Normal"/>
    <w:uiPriority w:val="34"/>
    <w:qFormat/>
    <w:rsid w:val="00C30B8E"/>
    <w:pPr>
      <w:ind w:left="720"/>
      <w:contextualSpacing/>
    </w:pPr>
  </w:style>
  <w:style w:type="character" w:styleId="IntenseEmphasis">
    <w:name w:val="Intense Emphasis"/>
    <w:basedOn w:val="DefaultParagraphFont"/>
    <w:uiPriority w:val="21"/>
    <w:qFormat/>
    <w:rsid w:val="00C30B8E"/>
    <w:rPr>
      <w:i/>
      <w:iCs/>
      <w:color w:val="0F4761" w:themeColor="accent1" w:themeShade="BF"/>
    </w:rPr>
  </w:style>
  <w:style w:type="paragraph" w:styleId="IntenseQuote">
    <w:name w:val="Intense Quote"/>
    <w:basedOn w:val="Normal"/>
    <w:next w:val="Normal"/>
    <w:link w:val="IntenseQuoteChar"/>
    <w:uiPriority w:val="30"/>
    <w:qFormat/>
    <w:rsid w:val="00C30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B8E"/>
    <w:rPr>
      <w:i/>
      <w:iCs/>
      <w:color w:val="0F4761" w:themeColor="accent1" w:themeShade="BF"/>
    </w:rPr>
  </w:style>
  <w:style w:type="character" w:styleId="IntenseReference">
    <w:name w:val="Intense Reference"/>
    <w:basedOn w:val="DefaultParagraphFont"/>
    <w:uiPriority w:val="32"/>
    <w:qFormat/>
    <w:rsid w:val="00C30B8E"/>
    <w:rPr>
      <w:b/>
      <w:bCs/>
      <w:smallCaps/>
      <w:color w:val="0F4761" w:themeColor="accent1" w:themeShade="BF"/>
      <w:spacing w:val="5"/>
    </w:rPr>
  </w:style>
  <w:style w:type="character" w:customStyle="1" w:styleId="text">
    <w:name w:val="text"/>
    <w:basedOn w:val="DefaultParagraphFont"/>
    <w:rsid w:val="00C30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Bramwell</dc:creator>
  <cp:keywords/>
  <dc:description/>
  <cp:lastModifiedBy>Simon Bramwell</cp:lastModifiedBy>
  <cp:revision>6</cp:revision>
  <dcterms:created xsi:type="dcterms:W3CDTF">2024-07-06T23:33:00Z</dcterms:created>
  <dcterms:modified xsi:type="dcterms:W3CDTF">2024-07-06T23:51:00Z</dcterms:modified>
</cp:coreProperties>
</file>