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078B" w14:textId="51067F3C" w:rsidR="008C75D8" w:rsidRPr="00A775B0" w:rsidRDefault="00E24EC9">
      <w:pPr>
        <w:rPr>
          <w:b/>
          <w:bCs/>
        </w:rPr>
      </w:pPr>
      <w:r w:rsidRPr="00A775B0">
        <w:rPr>
          <w:b/>
          <w:bCs/>
        </w:rPr>
        <w:t xml:space="preserve">The Helmet of Salvation       Ephesians </w:t>
      </w:r>
      <w:r w:rsidR="002E43F1" w:rsidRPr="00A775B0">
        <w:rPr>
          <w:b/>
          <w:bCs/>
        </w:rPr>
        <w:t>6 v 10-18</w:t>
      </w:r>
    </w:p>
    <w:p w14:paraId="5C1742A9" w14:textId="77777777" w:rsidR="002E43F1" w:rsidRDefault="002E43F1"/>
    <w:p w14:paraId="5B9BFA8D" w14:textId="6E98BF30" w:rsidR="002E43F1" w:rsidRDefault="002E43F1">
      <w:r>
        <w:t xml:space="preserve">Don’t underestimate God’s </w:t>
      </w:r>
      <w:proofErr w:type="gramStart"/>
      <w:r>
        <w:t>power :</w:t>
      </w:r>
      <w:proofErr w:type="gramEnd"/>
      <w:r>
        <w:t xml:space="preserve"> </w:t>
      </w:r>
      <w:proofErr w:type="spellStart"/>
      <w:r>
        <w:t>Eph</w:t>
      </w:r>
      <w:proofErr w:type="spellEnd"/>
      <w:r>
        <w:t xml:space="preserve"> 1 v 17-20</w:t>
      </w:r>
    </w:p>
    <w:p w14:paraId="42FCC692" w14:textId="12B45284" w:rsidR="002E43F1" w:rsidRPr="00A775B0" w:rsidRDefault="002E43F1">
      <w:pPr>
        <w:rPr>
          <w:rFonts w:ascii="Arial" w:hAnsi="Arial" w:cs="Arial"/>
          <w:i/>
          <w:iCs/>
          <w:color w:val="081C2A"/>
          <w:kern w:val="24"/>
          <w:sz w:val="20"/>
          <w:szCs w:val="20"/>
        </w:rPr>
      </w:pPr>
      <w:r w:rsidRPr="00A775B0">
        <w:rPr>
          <w:rFonts w:ascii="Arial" w:hAnsi="Arial" w:cs="Arial"/>
          <w:i/>
          <w:iCs/>
          <w:color w:val="081C2A"/>
          <w:kern w:val="24"/>
          <w:sz w:val="20"/>
          <w:szCs w:val="20"/>
        </w:rPr>
        <w:t xml:space="preserve">Salvation is not limited to a one-time act of the past or even a future hope. God’s salvation is an ongoing, eternal state that His children enjoy in the present. It is daily protection and deliverance from our sin’s nature and Satan’s </w:t>
      </w:r>
      <w:proofErr w:type="gramStart"/>
      <w:r w:rsidRPr="00A775B0">
        <w:rPr>
          <w:rFonts w:ascii="Arial" w:hAnsi="Arial" w:cs="Arial"/>
          <w:i/>
          <w:iCs/>
          <w:color w:val="081C2A"/>
          <w:kern w:val="24"/>
          <w:sz w:val="20"/>
          <w:szCs w:val="20"/>
        </w:rPr>
        <w:t>schemes”</w:t>
      </w:r>
      <w:proofErr w:type="gramEnd"/>
    </w:p>
    <w:p w14:paraId="4D85ABC7" w14:textId="77777777" w:rsidR="00A775B0" w:rsidRPr="005C43C4" w:rsidRDefault="00A775B0">
      <w:pPr>
        <w:rPr>
          <w:rFonts w:ascii="Arial" w:hAnsi="Arial" w:cs="Arial"/>
          <w:color w:val="081C2A"/>
          <w:kern w:val="24"/>
          <w:sz w:val="20"/>
          <w:szCs w:val="20"/>
        </w:rPr>
      </w:pPr>
    </w:p>
    <w:p w14:paraId="201E18FC" w14:textId="67B03CA4" w:rsidR="002E43F1" w:rsidRPr="005C43C4" w:rsidRDefault="002E43F1">
      <w:pPr>
        <w:rPr>
          <w:rFonts w:ascii="Arial" w:hAnsi="Arial" w:cs="Arial"/>
          <w:color w:val="081C2A"/>
          <w:kern w:val="24"/>
          <w:sz w:val="20"/>
          <w:szCs w:val="20"/>
        </w:rPr>
      </w:pPr>
      <w:r w:rsidRPr="005C43C4">
        <w:rPr>
          <w:rFonts w:ascii="Arial" w:hAnsi="Arial" w:cs="Arial"/>
          <w:color w:val="081C2A"/>
          <w:kern w:val="24"/>
          <w:sz w:val="20"/>
          <w:szCs w:val="20"/>
        </w:rPr>
        <w:t>A salvation mindset</w:t>
      </w:r>
    </w:p>
    <w:p w14:paraId="55682C2A" w14:textId="77777777" w:rsidR="002E43F1" w:rsidRPr="005C43C4" w:rsidRDefault="002E43F1">
      <w:pPr>
        <w:rPr>
          <w:rFonts w:ascii="Arial" w:hAnsi="Arial" w:cs="Arial"/>
          <w:color w:val="081C2A"/>
          <w:kern w:val="24"/>
          <w:sz w:val="20"/>
          <w:szCs w:val="20"/>
        </w:rPr>
      </w:pPr>
    </w:p>
    <w:p w14:paraId="13EC0C34" w14:textId="1F8B5725" w:rsidR="002E43F1" w:rsidRPr="005C43C4" w:rsidRDefault="002E43F1">
      <w:pPr>
        <w:rPr>
          <w:rFonts w:ascii="Arial" w:hAnsi="Arial" w:cs="Arial"/>
          <w:color w:val="081C2A"/>
          <w:kern w:val="24"/>
          <w:sz w:val="20"/>
          <w:szCs w:val="20"/>
        </w:rPr>
      </w:pPr>
      <w:r w:rsidRPr="005C43C4">
        <w:rPr>
          <w:rFonts w:ascii="Arial" w:hAnsi="Arial" w:cs="Arial"/>
          <w:color w:val="081C2A"/>
          <w:kern w:val="24"/>
          <w:sz w:val="20"/>
          <w:szCs w:val="20"/>
        </w:rPr>
        <w:t>Who am I? Isaiah 43 v 1, Isaiah 54 v</w:t>
      </w:r>
      <w:r w:rsidR="00D132D4">
        <w:rPr>
          <w:rFonts w:ascii="Arial" w:hAnsi="Arial" w:cs="Arial"/>
          <w:color w:val="081C2A"/>
          <w:kern w:val="24"/>
          <w:sz w:val="20"/>
          <w:szCs w:val="20"/>
        </w:rPr>
        <w:t xml:space="preserve"> </w:t>
      </w:r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5, Gal </w:t>
      </w:r>
      <w:r w:rsidR="005C43C4" w:rsidRPr="005C43C4">
        <w:rPr>
          <w:rFonts w:ascii="Arial" w:hAnsi="Arial" w:cs="Arial"/>
          <w:color w:val="081C2A"/>
          <w:kern w:val="24"/>
          <w:sz w:val="20"/>
          <w:szCs w:val="20"/>
        </w:rPr>
        <w:t>4 v 4-7</w:t>
      </w:r>
    </w:p>
    <w:p w14:paraId="26B3B3B9" w14:textId="25F73C62" w:rsidR="005C43C4" w:rsidRPr="005C43C4" w:rsidRDefault="005C43C4">
      <w:pPr>
        <w:rPr>
          <w:rFonts w:ascii="Arial" w:hAnsi="Arial" w:cs="Arial"/>
          <w:color w:val="081C2A"/>
          <w:kern w:val="24"/>
          <w:sz w:val="20"/>
          <w:szCs w:val="20"/>
        </w:rPr>
      </w:pPr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What am I doing? 2 </w:t>
      </w:r>
      <w:proofErr w:type="spellStart"/>
      <w:r w:rsidRPr="005C43C4">
        <w:rPr>
          <w:rFonts w:ascii="Arial" w:hAnsi="Arial" w:cs="Arial"/>
          <w:color w:val="081C2A"/>
          <w:kern w:val="24"/>
          <w:sz w:val="20"/>
          <w:szCs w:val="20"/>
        </w:rPr>
        <w:t>Thess</w:t>
      </w:r>
      <w:proofErr w:type="spellEnd"/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 3 v 13, Is 59 v </w:t>
      </w:r>
      <w:proofErr w:type="gramStart"/>
      <w:r w:rsidRPr="005C43C4">
        <w:rPr>
          <w:rFonts w:ascii="Arial" w:hAnsi="Arial" w:cs="Arial"/>
          <w:color w:val="081C2A"/>
          <w:kern w:val="24"/>
          <w:sz w:val="20"/>
          <w:szCs w:val="20"/>
        </w:rPr>
        <w:t>17,Is</w:t>
      </w:r>
      <w:proofErr w:type="gramEnd"/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 51, v5 v6, v8 2 </w:t>
      </w:r>
      <w:proofErr w:type="spellStart"/>
      <w:r w:rsidRPr="005C43C4">
        <w:rPr>
          <w:rFonts w:ascii="Arial" w:hAnsi="Arial" w:cs="Arial"/>
          <w:color w:val="081C2A"/>
          <w:kern w:val="24"/>
          <w:sz w:val="20"/>
          <w:szCs w:val="20"/>
        </w:rPr>
        <w:t>Thess</w:t>
      </w:r>
      <w:proofErr w:type="spellEnd"/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 2 v 11.12</w:t>
      </w:r>
    </w:p>
    <w:p w14:paraId="21AB6695" w14:textId="121ADF63" w:rsidR="005C43C4" w:rsidRPr="005C43C4" w:rsidRDefault="005C43C4">
      <w:pPr>
        <w:rPr>
          <w:rFonts w:ascii="Arial" w:hAnsi="Arial" w:cs="Arial"/>
          <w:color w:val="081C2A"/>
          <w:kern w:val="24"/>
          <w:sz w:val="20"/>
          <w:szCs w:val="20"/>
        </w:rPr>
      </w:pPr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Where am I going? John 14 v 3, Luke 23 v 43 </w:t>
      </w:r>
      <w:proofErr w:type="spellStart"/>
      <w:r w:rsidRPr="005C43C4">
        <w:rPr>
          <w:rFonts w:ascii="Arial" w:hAnsi="Arial" w:cs="Arial"/>
          <w:color w:val="081C2A"/>
          <w:kern w:val="24"/>
          <w:sz w:val="20"/>
          <w:szCs w:val="20"/>
        </w:rPr>
        <w:t>Eph</w:t>
      </w:r>
      <w:proofErr w:type="spellEnd"/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 1 v 18</w:t>
      </w:r>
    </w:p>
    <w:p w14:paraId="7AF6C849" w14:textId="77777777" w:rsidR="005C43C4" w:rsidRPr="005C43C4" w:rsidRDefault="005C43C4">
      <w:pPr>
        <w:rPr>
          <w:rFonts w:ascii="Arial" w:hAnsi="Arial" w:cs="Arial"/>
          <w:color w:val="081C2A"/>
          <w:kern w:val="24"/>
          <w:sz w:val="20"/>
          <w:szCs w:val="20"/>
        </w:rPr>
      </w:pPr>
    </w:p>
    <w:p w14:paraId="75FCC1EB" w14:textId="4087E1EF" w:rsidR="005C43C4" w:rsidRPr="005C43C4" w:rsidRDefault="005C43C4">
      <w:pPr>
        <w:rPr>
          <w:rFonts w:ascii="Arial" w:hAnsi="Arial" w:cs="Arial"/>
          <w:color w:val="081C2A"/>
          <w:kern w:val="24"/>
          <w:sz w:val="20"/>
          <w:szCs w:val="20"/>
        </w:rPr>
      </w:pPr>
      <w:r w:rsidRPr="005C43C4">
        <w:rPr>
          <w:rFonts w:ascii="Arial" w:hAnsi="Arial" w:cs="Arial"/>
          <w:color w:val="081C2A"/>
          <w:kern w:val="24"/>
          <w:sz w:val="20"/>
          <w:szCs w:val="20"/>
        </w:rPr>
        <w:t xml:space="preserve">It’s the Lord’s helmet Is 59 v </w:t>
      </w:r>
      <w:proofErr w:type="gramStart"/>
      <w:r w:rsidRPr="005C43C4">
        <w:rPr>
          <w:rFonts w:ascii="Arial" w:hAnsi="Arial" w:cs="Arial"/>
          <w:color w:val="081C2A"/>
          <w:kern w:val="24"/>
          <w:sz w:val="20"/>
          <w:szCs w:val="20"/>
        </w:rPr>
        <w:t>16.17</w:t>
      </w:r>
      <w:proofErr w:type="gramEnd"/>
    </w:p>
    <w:p w14:paraId="0AEFEF7E" w14:textId="77777777" w:rsidR="002E43F1" w:rsidRDefault="002E43F1">
      <w:pPr>
        <w:rPr>
          <w:sz w:val="28"/>
          <w:szCs w:val="28"/>
        </w:rPr>
      </w:pPr>
    </w:p>
    <w:p w14:paraId="72130019" w14:textId="2B57E87E" w:rsidR="00A775B0" w:rsidRPr="002E43F1" w:rsidRDefault="00A775B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087F19B2" w14:textId="77777777" w:rsidR="002E43F1" w:rsidRDefault="002E43F1"/>
    <w:p w14:paraId="2E2858D6" w14:textId="4478C0F9" w:rsidR="00A775B0" w:rsidRDefault="00A775B0">
      <w:r>
        <w:t>Discussion questions</w:t>
      </w:r>
    </w:p>
    <w:p w14:paraId="18A325B2" w14:textId="77777777" w:rsidR="00A775B0" w:rsidRDefault="00A775B0"/>
    <w:p w14:paraId="3836CAA9" w14:textId="04ECD289" w:rsidR="00A775B0" w:rsidRDefault="00A775B0" w:rsidP="00A775B0">
      <w:pPr>
        <w:pStyle w:val="ListParagraph"/>
        <w:numPr>
          <w:ilvl w:val="0"/>
          <w:numId w:val="1"/>
        </w:numPr>
      </w:pPr>
      <w:r>
        <w:t xml:space="preserve">19% of </w:t>
      </w:r>
      <w:proofErr w:type="spellStart"/>
      <w:proofErr w:type="gramStart"/>
      <w:r>
        <w:t>non Christians</w:t>
      </w:r>
      <w:proofErr w:type="spellEnd"/>
      <w:proofErr w:type="gramEnd"/>
      <w:r>
        <w:t xml:space="preserve"> between 18 and 24 are asking what happens when I die? Does that statistic surprise you? How might that encourage our evangelistic outreach?</w:t>
      </w:r>
    </w:p>
    <w:p w14:paraId="213A55D8" w14:textId="77777777" w:rsidR="00A775B0" w:rsidRDefault="00A775B0" w:rsidP="00A775B0"/>
    <w:p w14:paraId="66CF59A3" w14:textId="075E31BC" w:rsidR="00A775B0" w:rsidRDefault="00A775B0" w:rsidP="00A775B0">
      <w:pPr>
        <w:pStyle w:val="ListParagraph"/>
        <w:numPr>
          <w:ilvl w:val="0"/>
          <w:numId w:val="1"/>
        </w:numPr>
      </w:pPr>
      <w:r>
        <w:t xml:space="preserve">How would you define salvation? Is it all about the future </w:t>
      </w:r>
      <w:proofErr w:type="gramStart"/>
      <w:r>
        <w:t>‘ Pie</w:t>
      </w:r>
      <w:proofErr w:type="gramEnd"/>
      <w:r>
        <w:t xml:space="preserve"> in the sky’ or the present ‘steak on the plate’ as well.</w:t>
      </w:r>
    </w:p>
    <w:p w14:paraId="3B33B2A2" w14:textId="77777777" w:rsidR="00A775B0" w:rsidRDefault="00A775B0" w:rsidP="00A775B0">
      <w:pPr>
        <w:pStyle w:val="ListParagraph"/>
      </w:pPr>
    </w:p>
    <w:p w14:paraId="522C44B7" w14:textId="7535FAB3" w:rsidR="00A775B0" w:rsidRDefault="00A775B0" w:rsidP="00A775B0">
      <w:pPr>
        <w:pStyle w:val="ListParagraph"/>
        <w:numPr>
          <w:ilvl w:val="0"/>
          <w:numId w:val="1"/>
        </w:numPr>
      </w:pPr>
      <w:r>
        <w:t>Referring to the italics quote in the summary above, how does our confidence in salvation affect the way we live today?</w:t>
      </w:r>
    </w:p>
    <w:p w14:paraId="255FD94C" w14:textId="77777777" w:rsidR="00A775B0" w:rsidRDefault="00A775B0" w:rsidP="00A775B0">
      <w:pPr>
        <w:pStyle w:val="ListParagraph"/>
      </w:pPr>
    </w:p>
    <w:p w14:paraId="478DC8DE" w14:textId="4BDC947F" w:rsidR="00A775B0" w:rsidRPr="00D132D4" w:rsidRDefault="00D132D4" w:rsidP="00A775B0">
      <w:pPr>
        <w:pStyle w:val="ListParagraph"/>
        <w:numPr>
          <w:ilvl w:val="0"/>
          <w:numId w:val="1"/>
        </w:numPr>
      </w:pPr>
      <w:r>
        <w:t xml:space="preserve">How would you go about describing your identity?’ Read the </w:t>
      </w:r>
      <w:proofErr w:type="gramStart"/>
      <w:r>
        <w:t>verses :</w:t>
      </w:r>
      <w:proofErr w:type="gramEnd"/>
      <w:r w:rsidRPr="00D132D4">
        <w:rPr>
          <w:rFonts w:ascii="Arial" w:hAnsi="Arial" w:cs="Arial"/>
          <w:color w:val="081C2A"/>
          <w:kern w:val="24"/>
          <w:sz w:val="20"/>
          <w:szCs w:val="20"/>
        </w:rPr>
        <w:t xml:space="preserve"> </w:t>
      </w:r>
      <w:r w:rsidRPr="005C43C4">
        <w:rPr>
          <w:rFonts w:ascii="Arial" w:hAnsi="Arial" w:cs="Arial"/>
          <w:color w:val="081C2A"/>
          <w:kern w:val="24"/>
          <w:sz w:val="20"/>
          <w:szCs w:val="20"/>
        </w:rPr>
        <w:t>Isaiah 43 v 1, Isaiah 54 v</w:t>
      </w:r>
      <w:r>
        <w:rPr>
          <w:rFonts w:ascii="Arial" w:hAnsi="Arial" w:cs="Arial"/>
          <w:color w:val="081C2A"/>
          <w:kern w:val="24"/>
          <w:sz w:val="20"/>
          <w:szCs w:val="20"/>
        </w:rPr>
        <w:t xml:space="preserve"> </w:t>
      </w:r>
      <w:r w:rsidRPr="005C43C4">
        <w:rPr>
          <w:rFonts w:ascii="Arial" w:hAnsi="Arial" w:cs="Arial"/>
          <w:color w:val="081C2A"/>
          <w:kern w:val="24"/>
          <w:sz w:val="20"/>
          <w:szCs w:val="20"/>
        </w:rPr>
        <w:t>5, Gal 4 v 4-7</w:t>
      </w:r>
      <w:r>
        <w:rPr>
          <w:rFonts w:ascii="Arial" w:hAnsi="Arial" w:cs="Arial"/>
          <w:color w:val="081C2A"/>
          <w:kern w:val="24"/>
          <w:sz w:val="20"/>
          <w:szCs w:val="20"/>
        </w:rPr>
        <w:t xml:space="preserve">. Why is it important for us to know how God sees us? </w:t>
      </w:r>
      <w:r>
        <w:t>Perhaps listen to the worship song ‘</w:t>
      </w:r>
      <w:r w:rsidRPr="006936AE">
        <w:rPr>
          <w:i/>
          <w:iCs/>
        </w:rPr>
        <w:t>who am I that the highest king would welcome me</w:t>
      </w:r>
      <w:r w:rsidR="006936AE" w:rsidRPr="006936AE">
        <w:rPr>
          <w:i/>
          <w:iCs/>
        </w:rPr>
        <w:t>’</w:t>
      </w:r>
      <w:r>
        <w:rPr>
          <w:rFonts w:ascii="Arial" w:hAnsi="Arial" w:cs="Arial"/>
          <w:color w:val="081C2A"/>
          <w:kern w:val="24"/>
          <w:sz w:val="20"/>
          <w:szCs w:val="20"/>
        </w:rPr>
        <w:t xml:space="preserve"> Take time to let that sink in and spend time in thanksgiving.</w:t>
      </w:r>
    </w:p>
    <w:p w14:paraId="62DFD767" w14:textId="77777777" w:rsidR="00D132D4" w:rsidRDefault="00D132D4" w:rsidP="00D132D4">
      <w:pPr>
        <w:pStyle w:val="ListParagraph"/>
      </w:pPr>
    </w:p>
    <w:p w14:paraId="2AD9069F" w14:textId="7DB0B528" w:rsidR="00D132D4" w:rsidRDefault="00D132D4" w:rsidP="00A775B0">
      <w:pPr>
        <w:pStyle w:val="ListParagraph"/>
        <w:numPr>
          <w:ilvl w:val="0"/>
          <w:numId w:val="1"/>
        </w:numPr>
      </w:pPr>
      <w:r>
        <w:t>Think of occasions when acts of goodness towards you have encouraged you or where you have had opportunity to encourage others? How do we avoid goodness being perc</w:t>
      </w:r>
      <w:r w:rsidR="00CC1667">
        <w:t>eived as boring/kill joy?</w:t>
      </w:r>
    </w:p>
    <w:p w14:paraId="01946D64" w14:textId="77777777" w:rsidR="00CC1667" w:rsidRDefault="00CC1667" w:rsidP="00CC1667">
      <w:pPr>
        <w:pStyle w:val="ListParagraph"/>
      </w:pPr>
    </w:p>
    <w:p w14:paraId="700EC47A" w14:textId="0C25BDF2" w:rsidR="00CC1667" w:rsidRDefault="00790DC5" w:rsidP="00A775B0">
      <w:pPr>
        <w:pStyle w:val="ListParagraph"/>
        <w:numPr>
          <w:ilvl w:val="0"/>
          <w:numId w:val="1"/>
        </w:numPr>
      </w:pPr>
      <w:r>
        <w:lastRenderedPageBreak/>
        <w:t xml:space="preserve">Read the verses in Isaiah C </w:t>
      </w:r>
      <w:proofErr w:type="gramStart"/>
      <w:r>
        <w:t>51,v</w:t>
      </w:r>
      <w:proofErr w:type="gramEnd"/>
      <w:r>
        <w:t>5, v6 and v8 and note the link between righteousness and salvation. Why do you think that is the case? What responsibility do we thus have to promote acts of goodness?</w:t>
      </w:r>
    </w:p>
    <w:p w14:paraId="4B32B948" w14:textId="77777777" w:rsidR="00790DC5" w:rsidRDefault="00790DC5" w:rsidP="00790DC5">
      <w:pPr>
        <w:pStyle w:val="ListParagraph"/>
      </w:pPr>
    </w:p>
    <w:p w14:paraId="29BCCDDF" w14:textId="04A75042" w:rsidR="00790DC5" w:rsidRDefault="00790DC5" w:rsidP="00A775B0">
      <w:pPr>
        <w:pStyle w:val="ListParagraph"/>
        <w:numPr>
          <w:ilvl w:val="0"/>
          <w:numId w:val="1"/>
        </w:numPr>
      </w:pPr>
      <w:r>
        <w:t xml:space="preserve">Read 2 Thessalonians 2 v 11 and 12 Discuss the opportunity we </w:t>
      </w:r>
      <w:proofErr w:type="gramStart"/>
      <w:r>
        <w:t>have to</w:t>
      </w:r>
      <w:proofErr w:type="gramEnd"/>
      <w:r>
        <w:t xml:space="preserve"> add to the glory</w:t>
      </w:r>
      <w:r w:rsidR="00B871FD">
        <w:t xml:space="preserve"> of Jesus as he is glorified in us. Note too the </w:t>
      </w:r>
      <w:r w:rsidR="006936AE">
        <w:t>promise</w:t>
      </w:r>
      <w:r w:rsidR="00B871FD">
        <w:t xml:space="preserve"> that we will be glorified in </w:t>
      </w:r>
      <w:proofErr w:type="gramStart"/>
      <w:r w:rsidR="00B871FD">
        <w:t>him .</w:t>
      </w:r>
      <w:proofErr w:type="gramEnd"/>
      <w:r w:rsidR="00B871FD">
        <w:t xml:space="preserve"> What does this mean?</w:t>
      </w:r>
    </w:p>
    <w:p w14:paraId="1FCF6D9F" w14:textId="77777777" w:rsidR="00B871FD" w:rsidRDefault="00B871FD" w:rsidP="00B871FD">
      <w:pPr>
        <w:pStyle w:val="ListParagraph"/>
      </w:pPr>
    </w:p>
    <w:p w14:paraId="54ECE9BA" w14:textId="464279A8" w:rsidR="00B871FD" w:rsidRDefault="00B871FD" w:rsidP="00A775B0">
      <w:pPr>
        <w:pStyle w:val="ListParagraph"/>
        <w:numPr>
          <w:ilvl w:val="0"/>
          <w:numId w:val="1"/>
        </w:numPr>
      </w:pPr>
      <w:r>
        <w:t xml:space="preserve">How does Paul’s teaching replicate Jesus own instructions Matthew 5 v </w:t>
      </w:r>
      <w:proofErr w:type="gramStart"/>
      <w:r>
        <w:t>16</w:t>
      </w:r>
      <w:proofErr w:type="gramEnd"/>
    </w:p>
    <w:p w14:paraId="08AC12AF" w14:textId="77777777" w:rsidR="00B871FD" w:rsidRDefault="00B871FD" w:rsidP="00B871FD">
      <w:pPr>
        <w:pStyle w:val="ListParagraph"/>
      </w:pPr>
    </w:p>
    <w:p w14:paraId="222BE2E4" w14:textId="15BB2465" w:rsidR="00B871FD" w:rsidRDefault="00B871FD" w:rsidP="00A775B0">
      <w:pPr>
        <w:pStyle w:val="ListParagraph"/>
        <w:numPr>
          <w:ilvl w:val="0"/>
          <w:numId w:val="1"/>
        </w:numPr>
      </w:pPr>
      <w:r>
        <w:t xml:space="preserve">What promise is given to us in Isaiah 58 v </w:t>
      </w:r>
      <w:proofErr w:type="gramStart"/>
      <w:r>
        <w:t>6</w:t>
      </w:r>
      <w:proofErr w:type="gramEnd"/>
    </w:p>
    <w:p w14:paraId="1B910BB4" w14:textId="77777777" w:rsidR="00B871FD" w:rsidRDefault="00B871FD" w:rsidP="00B871FD">
      <w:pPr>
        <w:pStyle w:val="ListParagraph"/>
      </w:pPr>
    </w:p>
    <w:p w14:paraId="2BDEC0A4" w14:textId="1D8240C0" w:rsidR="00B871FD" w:rsidRDefault="00B871FD" w:rsidP="00A775B0">
      <w:pPr>
        <w:pStyle w:val="ListParagraph"/>
        <w:numPr>
          <w:ilvl w:val="0"/>
          <w:numId w:val="1"/>
        </w:numPr>
      </w:pPr>
      <w:r>
        <w:t xml:space="preserve">Jesus said in my father’s house are many </w:t>
      </w:r>
      <w:proofErr w:type="gramStart"/>
      <w:r>
        <w:t>rooms?</w:t>
      </w:r>
      <w:proofErr w:type="gramEnd"/>
      <w:r>
        <w:t xml:space="preserve"> Take time to imagine a room that you would like. What is the second half of the promise in John 14 v </w:t>
      </w:r>
      <w:proofErr w:type="gramStart"/>
      <w:r>
        <w:t>3</w:t>
      </w:r>
      <w:proofErr w:type="gramEnd"/>
    </w:p>
    <w:p w14:paraId="65538C2C" w14:textId="77777777" w:rsidR="00B871FD" w:rsidRDefault="00B871FD" w:rsidP="00B871FD">
      <w:pPr>
        <w:pStyle w:val="ListParagraph"/>
      </w:pPr>
    </w:p>
    <w:p w14:paraId="390A906E" w14:textId="376307DA" w:rsidR="00B871FD" w:rsidRDefault="00B871FD" w:rsidP="00A775B0">
      <w:pPr>
        <w:pStyle w:val="ListParagraph"/>
        <w:numPr>
          <w:ilvl w:val="0"/>
          <w:numId w:val="1"/>
        </w:numPr>
      </w:pPr>
      <w:r>
        <w:t>Read Isaiah 59 v 16/17. Reflect that we are given the right to wear a helmet of salvation that Jesus himself wore _ he knew who he was, he knew his calling and he knew his future and he gives us the same rights.</w:t>
      </w:r>
    </w:p>
    <w:p w14:paraId="75C19368" w14:textId="77777777" w:rsidR="00B871FD" w:rsidRDefault="00B871FD" w:rsidP="00B871FD">
      <w:pPr>
        <w:pStyle w:val="ListParagraph"/>
      </w:pPr>
    </w:p>
    <w:p w14:paraId="0E693922" w14:textId="08B686AB" w:rsidR="00B871FD" w:rsidRDefault="00B871FD" w:rsidP="00A775B0">
      <w:pPr>
        <w:pStyle w:val="ListParagraph"/>
        <w:numPr>
          <w:ilvl w:val="0"/>
          <w:numId w:val="1"/>
        </w:numPr>
      </w:pPr>
      <w:r>
        <w:t>Pray around</w:t>
      </w:r>
      <w:r w:rsidR="006936AE">
        <w:t xml:space="preserve"> 2 Thessalonians 2 v 13-17</w:t>
      </w:r>
    </w:p>
    <w:p w14:paraId="353B815A" w14:textId="77777777" w:rsidR="006936AE" w:rsidRDefault="006936AE" w:rsidP="006936AE">
      <w:pPr>
        <w:pStyle w:val="ListParagraph"/>
      </w:pPr>
    </w:p>
    <w:p w14:paraId="7D9E54E0" w14:textId="77777777" w:rsidR="006936AE" w:rsidRPr="00CD690A" w:rsidRDefault="006936AE" w:rsidP="006936A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CD690A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n-GB"/>
          <w14:ligatures w14:val="none"/>
        </w:rPr>
        <w:t>May our Lord Jesus Christ himself and God our Father, who loved us and by his grace gave us eternal encouragement and good hope, </w:t>
      </w:r>
      <w:r w:rsidRPr="00CD690A">
        <w:rPr>
          <w:rFonts w:ascii="Segoe UI" w:eastAsia="Times New Roman" w:hAnsi="Segoe UI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17 </w:t>
      </w:r>
      <w:r w:rsidRPr="00CD690A">
        <w:rPr>
          <w:rFonts w:ascii="Segoe UI" w:eastAsia="Times New Roman" w:hAnsi="Segoe UI" w:cs="Segoe UI"/>
          <w:color w:val="000000"/>
          <w:kern w:val="0"/>
          <w:sz w:val="24"/>
          <w:szCs w:val="24"/>
          <w:lang w:eastAsia="en-GB"/>
          <w14:ligatures w14:val="none"/>
        </w:rPr>
        <w:t>encourage your hearts and strengthen you in every good deed and word.</w:t>
      </w:r>
    </w:p>
    <w:p w14:paraId="0991B0E2" w14:textId="77777777" w:rsidR="006936AE" w:rsidRDefault="006936AE" w:rsidP="006936AE"/>
    <w:p w14:paraId="3EC74491" w14:textId="77777777" w:rsidR="006936AE" w:rsidRDefault="006936AE" w:rsidP="006936AE"/>
    <w:p w14:paraId="7ADF60BA" w14:textId="77777777" w:rsidR="002E43F1" w:rsidRDefault="002E43F1"/>
    <w:sectPr w:rsidR="002E4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3434"/>
    <w:multiLevelType w:val="hybridMultilevel"/>
    <w:tmpl w:val="54523D90"/>
    <w:lvl w:ilvl="0" w:tplc="A4E8E1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C9"/>
    <w:rsid w:val="00026075"/>
    <w:rsid w:val="002E43F1"/>
    <w:rsid w:val="005C43C4"/>
    <w:rsid w:val="00626CF1"/>
    <w:rsid w:val="006936AE"/>
    <w:rsid w:val="00790DC5"/>
    <w:rsid w:val="008C75D8"/>
    <w:rsid w:val="00A775B0"/>
    <w:rsid w:val="00AA42C7"/>
    <w:rsid w:val="00B871FD"/>
    <w:rsid w:val="00CC1667"/>
    <w:rsid w:val="00D132D4"/>
    <w:rsid w:val="00E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5A79"/>
  <w15:chartTrackingRefBased/>
  <w15:docId w15:val="{173F065A-4E2F-4E9F-B82E-4E5C2B55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MUMFORD Colin</dc:creator>
  <cp:keywords/>
  <dc:description/>
  <cp:lastModifiedBy>MUMFORD Colin</cp:lastModifiedBy>
  <cp:revision>4</cp:revision>
  <dcterms:created xsi:type="dcterms:W3CDTF">2024-07-05T11:36:00Z</dcterms:created>
  <dcterms:modified xsi:type="dcterms:W3CDTF">2024-07-12T17:37:00Z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12554-321c-45c3-b2fd-7e3f55c509d9_Enabled">
    <vt:lpwstr>true</vt:lpwstr>
  </property>
  <property fmtid="{D5CDD505-2E9C-101B-9397-08002B2CF9AE}" pid="3" name="MSIP_Label_56a12554-321c-45c3-b2fd-7e3f55c509d9_SetDate">
    <vt:lpwstr>2024-07-05T12:01:27Z</vt:lpwstr>
  </property>
  <property fmtid="{D5CDD505-2E9C-101B-9397-08002B2CF9AE}" pid="4" name="MSIP_Label_56a12554-321c-45c3-b2fd-7e3f55c509d9_Method">
    <vt:lpwstr>Privileged</vt:lpwstr>
  </property>
  <property fmtid="{D5CDD505-2E9C-101B-9397-08002B2CF9AE}" pid="5" name="MSIP_Label_56a12554-321c-45c3-b2fd-7e3f55c509d9_Name">
    <vt:lpwstr>56a12554-321c-45c3-b2fd-7e3f55c509d9</vt:lpwstr>
  </property>
  <property fmtid="{D5CDD505-2E9C-101B-9397-08002B2CF9AE}" pid="6" name="MSIP_Label_56a12554-321c-45c3-b2fd-7e3f55c509d9_SiteId">
    <vt:lpwstr>614f9c25-bffa-42c7-86d8-964101f55fa2</vt:lpwstr>
  </property>
  <property fmtid="{D5CDD505-2E9C-101B-9397-08002B2CF9AE}" pid="7" name="MSIP_Label_56a12554-321c-45c3-b2fd-7e3f55c509d9_ActionId">
    <vt:lpwstr>5ed76dcc-f3f4-40e4-8897-91329bb5f1c2</vt:lpwstr>
  </property>
  <property fmtid="{D5CDD505-2E9C-101B-9397-08002B2CF9AE}" pid="8" name="MSIP_Label_56a12554-321c-45c3-b2fd-7e3f55c509d9_ContentBits">
    <vt:lpwstr>0</vt:lpwstr>
  </property>
</Properties>
</file>